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265" w:rsidRDefault="00F81265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Default="003665D2" w:rsidP="003665D2">
      <w:pPr>
        <w:pStyle w:val="Default"/>
        <w:rPr>
          <w:sz w:val="26"/>
          <w:szCs w:val="26"/>
        </w:rPr>
      </w:pPr>
    </w:p>
    <w:p w:rsidR="003665D2" w:rsidRPr="003665D2" w:rsidRDefault="003665D2" w:rsidP="003665D2">
      <w:pPr>
        <w:pStyle w:val="Default"/>
        <w:rPr>
          <w:sz w:val="26"/>
          <w:szCs w:val="26"/>
        </w:rPr>
      </w:pPr>
    </w:p>
    <w:p w:rsidR="00F81265" w:rsidRPr="003665D2" w:rsidRDefault="00243AE1" w:rsidP="003665D2">
      <w:pPr>
        <w:pStyle w:val="Default"/>
        <w:jc w:val="center"/>
        <w:rPr>
          <w:b/>
          <w:bCs/>
          <w:sz w:val="32"/>
          <w:szCs w:val="26"/>
        </w:rPr>
      </w:pPr>
      <w:r>
        <w:rPr>
          <w:b/>
          <w:bCs/>
          <w:sz w:val="32"/>
          <w:szCs w:val="26"/>
        </w:rPr>
        <w:t>Порядок</w:t>
      </w:r>
      <w:r w:rsidR="00F81265" w:rsidRPr="003665D2">
        <w:rPr>
          <w:b/>
          <w:bCs/>
          <w:sz w:val="32"/>
          <w:szCs w:val="26"/>
        </w:rPr>
        <w:t xml:space="preserve"> формирования тарифов за предоставление доступа к инфраструктуре О</w:t>
      </w:r>
      <w:r w:rsidR="00F81265" w:rsidRPr="003665D2">
        <w:rPr>
          <w:b/>
          <w:bCs/>
          <w:sz w:val="32"/>
          <w:szCs w:val="26"/>
        </w:rPr>
        <w:t>О</w:t>
      </w:r>
      <w:r w:rsidR="00F81265" w:rsidRPr="003665D2">
        <w:rPr>
          <w:b/>
          <w:bCs/>
          <w:sz w:val="32"/>
          <w:szCs w:val="26"/>
        </w:rPr>
        <w:t>О «</w:t>
      </w:r>
      <w:r w:rsidR="00F81265" w:rsidRPr="003665D2">
        <w:rPr>
          <w:b/>
          <w:bCs/>
          <w:sz w:val="32"/>
          <w:szCs w:val="26"/>
        </w:rPr>
        <w:t>Энергосервис</w:t>
      </w:r>
      <w:r w:rsidR="00F81265" w:rsidRPr="003665D2">
        <w:rPr>
          <w:b/>
          <w:bCs/>
          <w:sz w:val="32"/>
          <w:szCs w:val="26"/>
        </w:rPr>
        <w:t>» для размещения и эксплуатации сетей электросвязи</w:t>
      </w:r>
    </w:p>
    <w:p w:rsidR="00F81265" w:rsidRPr="003665D2" w:rsidRDefault="00F81265" w:rsidP="003665D2">
      <w:pPr>
        <w:pStyle w:val="Default"/>
        <w:jc w:val="center"/>
        <w:rPr>
          <w:bCs/>
          <w:sz w:val="26"/>
          <w:szCs w:val="26"/>
        </w:rPr>
      </w:pPr>
    </w:p>
    <w:p w:rsidR="00F81265" w:rsidRPr="003665D2" w:rsidRDefault="00F81265" w:rsidP="003665D2">
      <w:pPr>
        <w:pStyle w:val="Default"/>
        <w:rPr>
          <w:bCs/>
          <w:sz w:val="26"/>
          <w:szCs w:val="26"/>
        </w:rPr>
      </w:pPr>
    </w:p>
    <w:p w:rsidR="003665D2" w:rsidRDefault="003665D2">
      <w:p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br w:type="page"/>
      </w:r>
    </w:p>
    <w:p w:rsidR="003665D2" w:rsidRPr="003665D2" w:rsidRDefault="003665D2" w:rsidP="00366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3665D2">
        <w:rPr>
          <w:rFonts w:ascii="Times New Roman" w:hAnsi="Times New Roman" w:cs="Times New Roman"/>
          <w:b/>
          <w:bCs/>
          <w:sz w:val="26"/>
          <w:szCs w:val="26"/>
        </w:rPr>
        <w:lastRenderedPageBreak/>
        <w:t>1. Общие положения.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665D2" w:rsidRPr="003665D2" w:rsidRDefault="003665D2" w:rsidP="006E2B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665D2">
        <w:rPr>
          <w:rFonts w:ascii="Times New Roman" w:hAnsi="Times New Roman" w:cs="Times New Roman"/>
          <w:sz w:val="26"/>
          <w:szCs w:val="26"/>
        </w:rPr>
        <w:t>Порядок формирования тарифов за предоставление доступа к инфраструктуре О</w:t>
      </w:r>
      <w:r>
        <w:rPr>
          <w:rFonts w:ascii="Times New Roman" w:hAnsi="Times New Roman" w:cs="Times New Roman"/>
          <w:sz w:val="26"/>
          <w:szCs w:val="26"/>
        </w:rPr>
        <w:t>О</w:t>
      </w:r>
      <w:r w:rsidRPr="003665D2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Энергосервис</w:t>
      </w:r>
      <w:r w:rsidRPr="003665D2">
        <w:rPr>
          <w:rFonts w:ascii="Times New Roman" w:hAnsi="Times New Roman" w:cs="Times New Roman"/>
          <w:sz w:val="26"/>
          <w:szCs w:val="26"/>
        </w:rPr>
        <w:t>» для размещения сетей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электросвязи (далее Порядок) разработан в соответствии с Правилами недискриминационного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доступа к инфраструктуре для размещения сетей электросвязи, утвержденных Постановлением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Правительства РФ от 29.11.2014 г. № 1284 (далее — Правила).</w:t>
      </w:r>
    </w:p>
    <w:p w:rsidR="003665D2" w:rsidRDefault="003665D2" w:rsidP="006E2B5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Понятия, используемые в настоящих Правилах, означают следующее: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"инфраструктура для размещения сетей электросвязи" (далее - инфраструктура) - специальные объекты инфраструктуры и (или) сопряженные объекты инфраструктуры;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"специальные объекты инфраструктуры" - специально созданные или приспособленные для размещения сетей электросвязи (их отдельных элементов) объекты инфраструктуры, к которым относятся в том числе: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сооружения связи, в том числе линейно-кабельные сооружения связи (за исключением кабелей связи, в том числе их части);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здания, сооружения либо отдельные помещения в них, специально созданные для размещения сетей электросвязи (их отдельных элементов);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столбовые и стоечные опоры;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"сопряженные объекты инфраструктуры" - объекты инфраструктуры, в том числе созданные для целей, не связанных с оказанием услуг электросвязи, которые могут использоваться для размещения сетей электросвязи (их отдельных элементов) в порядке, установленном законодательством Российской Федерации, и к которым относятся в том числе воздушные линии электропередачи, столбовые опоры, мосты, туннели, прочие дорожные сооружения и коллекторы;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"владелец инфраструктуры" - субъект естественной монополии, регулирование деятельности которого осуществляется в соответствии с </w:t>
      </w:r>
      <w:r w:rsidRPr="003665D2">
        <w:rPr>
          <w:rFonts w:ascii="Times New Roman" w:hAnsi="Times New Roman" w:cs="Times New Roman"/>
          <w:sz w:val="26"/>
          <w:szCs w:val="26"/>
        </w:rPr>
        <w:t xml:space="preserve">Федеральным законом </w:t>
      </w:r>
      <w:r>
        <w:rPr>
          <w:rFonts w:ascii="Times New Roman" w:hAnsi="Times New Roman" w:cs="Times New Roman"/>
          <w:sz w:val="26"/>
          <w:szCs w:val="26"/>
        </w:rPr>
        <w:t>от 17 августа 1995 г. N 147-ФЗ "О естественных монополиях", который является собственником инфраструктуры и (или) распоряжается инфраструктурой на ином законном основании;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"доступ к инфраструктуре" - получение во временное пользование объектов инфраструктуры и (или) их части;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"пользователь инфраструктуры" - лицо, заказывающее и (или) использующее доступ к инфраструктуре в целях размещения сетей электросвязи и (или) их отдельных элементов на основании возмездного договора о предоставлении доступа к инфраструктуре (далее - договор) с владельцем инфраструктуры;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"технологическая возможность доступа к инфраструктуре" - обеспечение соответствия объекта инфраструктуры технологическим требованиям и нормам инфраструктуры при предоставлении доступа к этому объекту инфраструктуры, в том числе для осуществления основной деятельности владельца инфраструктуры;</w:t>
      </w: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"экономическая возможность доступа к инфраструктуре" - обеспечение возмещения экономически обоснованных затрат и необходимой прибыли владельца инфраструктуры, связанных с предоставлением доступа к инфраструктуре, за счет пользователя инфраструктуры</w:t>
      </w:r>
      <w:r w:rsidR="005F38A8">
        <w:rPr>
          <w:rFonts w:ascii="Times New Roman" w:hAnsi="Times New Roman" w:cs="Times New Roman"/>
          <w:sz w:val="26"/>
          <w:szCs w:val="26"/>
        </w:rPr>
        <w:t>.</w:t>
      </w:r>
    </w:p>
    <w:p w:rsidR="003665D2" w:rsidRPr="003665D2" w:rsidRDefault="003665D2" w:rsidP="00366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665D2" w:rsidRDefault="003665D2" w:rsidP="00366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665D2" w:rsidRPr="003665D2" w:rsidRDefault="003665D2" w:rsidP="00131F7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3665D2">
        <w:rPr>
          <w:rFonts w:ascii="Times New Roman" w:hAnsi="Times New Roman" w:cs="Times New Roman"/>
          <w:sz w:val="26"/>
          <w:szCs w:val="26"/>
        </w:rPr>
        <w:t>Настоящий порядок определяет:</w:t>
      </w:r>
    </w:p>
    <w:p w:rsidR="003665D2" w:rsidRPr="003665D2" w:rsidRDefault="003665D2" w:rsidP="00131F7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3665D2">
        <w:rPr>
          <w:rFonts w:ascii="Times New Roman" w:hAnsi="Times New Roman" w:cs="Times New Roman"/>
          <w:sz w:val="26"/>
          <w:szCs w:val="26"/>
        </w:rPr>
        <w:t>- основные принципы и методы формирования тарифов за предоставление доступа к</w:t>
      </w:r>
      <w:r w:rsidR="00131F7B"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сопряженным объектам инфраструктуры О</w:t>
      </w:r>
      <w:r w:rsidR="00131F7B">
        <w:rPr>
          <w:rFonts w:ascii="Times New Roman" w:hAnsi="Times New Roman" w:cs="Times New Roman"/>
          <w:sz w:val="26"/>
          <w:szCs w:val="26"/>
        </w:rPr>
        <w:t>О</w:t>
      </w:r>
      <w:r w:rsidRPr="003665D2">
        <w:rPr>
          <w:rFonts w:ascii="Times New Roman" w:hAnsi="Times New Roman" w:cs="Times New Roman"/>
          <w:sz w:val="26"/>
          <w:szCs w:val="26"/>
        </w:rPr>
        <w:t>О «</w:t>
      </w:r>
      <w:r w:rsidR="00131F7B">
        <w:rPr>
          <w:rFonts w:ascii="Times New Roman" w:hAnsi="Times New Roman" w:cs="Times New Roman"/>
          <w:sz w:val="26"/>
          <w:szCs w:val="26"/>
        </w:rPr>
        <w:t>Энергосервис</w:t>
      </w:r>
      <w:r w:rsidRPr="003665D2">
        <w:rPr>
          <w:rFonts w:ascii="Times New Roman" w:hAnsi="Times New Roman" w:cs="Times New Roman"/>
          <w:sz w:val="26"/>
          <w:szCs w:val="26"/>
        </w:rPr>
        <w:t>» для размещения сетей электросвязи,</w:t>
      </w:r>
      <w:r w:rsidR="00131F7B"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включая условия дифференциации тарифов;</w:t>
      </w:r>
    </w:p>
    <w:p w:rsidR="003665D2" w:rsidRPr="003665D2" w:rsidRDefault="003665D2" w:rsidP="00131F7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3665D2">
        <w:rPr>
          <w:rFonts w:ascii="Times New Roman" w:hAnsi="Times New Roman" w:cs="Times New Roman"/>
          <w:sz w:val="26"/>
          <w:szCs w:val="26"/>
        </w:rPr>
        <w:t>- порядок формирования платы за предоставление информации по запросу пользователя</w:t>
      </w:r>
      <w:r w:rsidR="00131F7B"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инфраструктуры;</w:t>
      </w:r>
    </w:p>
    <w:p w:rsidR="003665D2" w:rsidRPr="003665D2" w:rsidRDefault="003665D2" w:rsidP="00131F7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3665D2">
        <w:rPr>
          <w:rFonts w:ascii="Times New Roman" w:hAnsi="Times New Roman" w:cs="Times New Roman"/>
          <w:sz w:val="26"/>
          <w:szCs w:val="26"/>
        </w:rPr>
        <w:t>- основные положения по расчету размера экономически обоснованных затрат и</w:t>
      </w:r>
      <w:r w:rsidR="00131F7B"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необходимой прибыли владельца инфраструктуры, связанных с предоставлением доступа к</w:t>
      </w:r>
      <w:r w:rsidR="00131F7B"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инфраструктуре.</w:t>
      </w:r>
    </w:p>
    <w:p w:rsidR="00F81265" w:rsidRPr="003665D2" w:rsidRDefault="003665D2" w:rsidP="00131F7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Cs/>
          <w:sz w:val="26"/>
          <w:szCs w:val="26"/>
        </w:rPr>
      </w:pPr>
      <w:r w:rsidRPr="003665D2">
        <w:rPr>
          <w:rFonts w:ascii="Times New Roman" w:hAnsi="Times New Roman" w:cs="Times New Roman"/>
          <w:sz w:val="26"/>
          <w:szCs w:val="26"/>
        </w:rPr>
        <w:t>Настоящий порядок предназначен для использования О</w:t>
      </w:r>
      <w:r w:rsidR="00131F7B">
        <w:rPr>
          <w:rFonts w:ascii="Times New Roman" w:hAnsi="Times New Roman" w:cs="Times New Roman"/>
          <w:sz w:val="26"/>
          <w:szCs w:val="26"/>
        </w:rPr>
        <w:t>О</w:t>
      </w:r>
      <w:r w:rsidRPr="003665D2">
        <w:rPr>
          <w:rFonts w:ascii="Times New Roman" w:hAnsi="Times New Roman" w:cs="Times New Roman"/>
          <w:sz w:val="26"/>
          <w:szCs w:val="26"/>
        </w:rPr>
        <w:t>О «</w:t>
      </w:r>
      <w:r w:rsidR="00131F7B">
        <w:rPr>
          <w:rFonts w:ascii="Times New Roman" w:hAnsi="Times New Roman" w:cs="Times New Roman"/>
          <w:sz w:val="26"/>
          <w:szCs w:val="26"/>
        </w:rPr>
        <w:t>Энергосервис</w:t>
      </w:r>
      <w:r w:rsidRPr="003665D2">
        <w:rPr>
          <w:rFonts w:ascii="Times New Roman" w:hAnsi="Times New Roman" w:cs="Times New Roman"/>
          <w:sz w:val="26"/>
          <w:szCs w:val="26"/>
        </w:rPr>
        <w:t>» при расчете тарифов</w:t>
      </w:r>
      <w:r w:rsidR="00131F7B">
        <w:rPr>
          <w:rFonts w:ascii="Times New Roman" w:hAnsi="Times New Roman" w:cs="Times New Roman"/>
          <w:sz w:val="26"/>
          <w:szCs w:val="26"/>
        </w:rPr>
        <w:t xml:space="preserve"> </w:t>
      </w:r>
      <w:r w:rsidRPr="003665D2">
        <w:rPr>
          <w:rFonts w:ascii="Times New Roman" w:hAnsi="Times New Roman" w:cs="Times New Roman"/>
          <w:sz w:val="26"/>
          <w:szCs w:val="26"/>
        </w:rPr>
        <w:t>за предоставление доступа к объектам инфраструктуры для размещения сетей электросвязи.</w:t>
      </w:r>
    </w:p>
    <w:p w:rsidR="00F81265" w:rsidRPr="003665D2" w:rsidRDefault="00F81265" w:rsidP="00131F7B">
      <w:pPr>
        <w:pStyle w:val="Default"/>
        <w:ind w:firstLine="709"/>
        <w:rPr>
          <w:bCs/>
          <w:sz w:val="26"/>
          <w:szCs w:val="26"/>
        </w:rPr>
      </w:pPr>
    </w:p>
    <w:p w:rsidR="00F81265" w:rsidRPr="005F38A8" w:rsidRDefault="00F81265" w:rsidP="005F38A8">
      <w:pPr>
        <w:pStyle w:val="Default"/>
        <w:ind w:firstLine="709"/>
        <w:rPr>
          <w:bCs/>
          <w:sz w:val="26"/>
          <w:szCs w:val="26"/>
        </w:rPr>
      </w:pPr>
    </w:p>
    <w:p w:rsidR="005F38A8" w:rsidRPr="005F38A8" w:rsidRDefault="005F38A8" w:rsidP="005F38A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Cs/>
          <w:sz w:val="26"/>
          <w:szCs w:val="26"/>
        </w:rPr>
      </w:pPr>
      <w:r w:rsidRPr="005F38A8">
        <w:rPr>
          <w:rFonts w:ascii="Times New Roman" w:hAnsi="Times New Roman" w:cs="Times New Roman"/>
          <w:b/>
          <w:bCs/>
          <w:color w:val="00000A"/>
          <w:sz w:val="26"/>
          <w:szCs w:val="26"/>
        </w:rPr>
        <w:t>2. Формирование тарифов за предоставление доступа к инфраструктуре О</w:t>
      </w:r>
      <w:r w:rsidRPr="005F38A8">
        <w:rPr>
          <w:rFonts w:ascii="Times New Roman" w:hAnsi="Times New Roman" w:cs="Times New Roman"/>
          <w:b/>
          <w:bCs/>
          <w:color w:val="00000A"/>
          <w:sz w:val="26"/>
          <w:szCs w:val="26"/>
        </w:rPr>
        <w:t>О</w:t>
      </w:r>
      <w:r w:rsidRPr="005F38A8">
        <w:rPr>
          <w:rFonts w:ascii="Times New Roman" w:hAnsi="Times New Roman" w:cs="Times New Roman"/>
          <w:b/>
          <w:bCs/>
          <w:color w:val="00000A"/>
          <w:sz w:val="26"/>
          <w:szCs w:val="26"/>
        </w:rPr>
        <w:t>О</w:t>
      </w:r>
      <w:r w:rsidRPr="005F38A8">
        <w:rPr>
          <w:rFonts w:ascii="Times New Roman" w:hAnsi="Times New Roman" w:cs="Times New Roman"/>
          <w:b/>
          <w:bCs/>
          <w:color w:val="00000A"/>
          <w:sz w:val="26"/>
          <w:szCs w:val="26"/>
        </w:rPr>
        <w:t xml:space="preserve"> </w:t>
      </w:r>
      <w:r w:rsidRPr="005F38A8">
        <w:rPr>
          <w:rFonts w:ascii="Times New Roman" w:hAnsi="Times New Roman" w:cs="Times New Roman"/>
          <w:b/>
          <w:bCs/>
          <w:color w:val="00000A"/>
          <w:sz w:val="26"/>
          <w:szCs w:val="26"/>
        </w:rPr>
        <w:t>«</w:t>
      </w:r>
      <w:r w:rsidRPr="005F38A8">
        <w:rPr>
          <w:rFonts w:ascii="Times New Roman" w:hAnsi="Times New Roman" w:cs="Times New Roman"/>
          <w:b/>
          <w:bCs/>
          <w:color w:val="00000A"/>
          <w:sz w:val="26"/>
          <w:szCs w:val="26"/>
        </w:rPr>
        <w:t>Энергосервис</w:t>
      </w:r>
      <w:r w:rsidRPr="005F38A8">
        <w:rPr>
          <w:rFonts w:ascii="Times New Roman" w:hAnsi="Times New Roman" w:cs="Times New Roman"/>
          <w:b/>
          <w:bCs/>
          <w:color w:val="00000A"/>
          <w:sz w:val="26"/>
          <w:szCs w:val="26"/>
        </w:rPr>
        <w:t>» для размещения сетей электросвязи</w:t>
      </w:r>
    </w:p>
    <w:p w:rsidR="005F38A8" w:rsidRPr="005F38A8" w:rsidRDefault="005F38A8" w:rsidP="005F38A8">
      <w:pPr>
        <w:pStyle w:val="Default"/>
        <w:ind w:firstLine="709"/>
        <w:rPr>
          <w:bCs/>
          <w:sz w:val="26"/>
          <w:szCs w:val="26"/>
        </w:rPr>
      </w:pPr>
    </w:p>
    <w:p w:rsidR="00D00150" w:rsidRPr="00B34CCA" w:rsidRDefault="00D00150" w:rsidP="00B34C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34CCA">
        <w:rPr>
          <w:rFonts w:ascii="Times New Roman" w:hAnsi="Times New Roman" w:cs="Times New Roman"/>
          <w:sz w:val="26"/>
          <w:szCs w:val="26"/>
        </w:rPr>
        <w:t>Тарифы на доступ к инфраструктуре в сопоставимых условиях устанавливаются владельцем инфраструктуры равными для всех пользователей инфраструктуры, заинтересованных в доступе к определенному виду объектов инфраструктуры или их части и предполагающих использовать объекты инфраструктуры или их часть, на уровне, обеспечивающем компенсацию экономически обоснованных затрат и необходимой прибыли.</w:t>
      </w:r>
    </w:p>
    <w:p w:rsidR="00D00150" w:rsidRPr="00B34CCA" w:rsidRDefault="00D00150" w:rsidP="00B34C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34CCA">
        <w:rPr>
          <w:rFonts w:ascii="Times New Roman" w:hAnsi="Times New Roman" w:cs="Times New Roman"/>
          <w:sz w:val="26"/>
          <w:szCs w:val="26"/>
        </w:rPr>
        <w:t>Тарифы на доступ к инфраструктуре дифференцируются в зависимости от количества</w:t>
      </w:r>
      <w:r w:rsidR="00177994" w:rsidRPr="00B34CCA">
        <w:rPr>
          <w:rFonts w:ascii="Times New Roman" w:hAnsi="Times New Roman" w:cs="Times New Roman"/>
          <w:sz w:val="26"/>
          <w:szCs w:val="26"/>
        </w:rPr>
        <w:t xml:space="preserve"> </w:t>
      </w:r>
      <w:r w:rsidRPr="00B34CCA">
        <w:rPr>
          <w:rFonts w:ascii="Times New Roman" w:hAnsi="Times New Roman" w:cs="Times New Roman"/>
          <w:sz w:val="26"/>
          <w:szCs w:val="26"/>
        </w:rPr>
        <w:t>объектов инфраструктуры или их части, к которым предоставлен доступ, сроков их</w:t>
      </w:r>
      <w:r w:rsidR="00177994" w:rsidRPr="00B34CCA">
        <w:rPr>
          <w:rFonts w:ascii="Times New Roman" w:hAnsi="Times New Roman" w:cs="Times New Roman"/>
          <w:sz w:val="26"/>
          <w:szCs w:val="26"/>
        </w:rPr>
        <w:t xml:space="preserve"> </w:t>
      </w:r>
      <w:r w:rsidRPr="00B34CCA">
        <w:rPr>
          <w:rFonts w:ascii="Times New Roman" w:hAnsi="Times New Roman" w:cs="Times New Roman"/>
          <w:sz w:val="26"/>
          <w:szCs w:val="26"/>
        </w:rPr>
        <w:t>использования, а также технологических особенностей размещения сети электросвязи или ее</w:t>
      </w:r>
      <w:r w:rsidR="00177994" w:rsidRPr="00B34CCA">
        <w:rPr>
          <w:rFonts w:ascii="Times New Roman" w:hAnsi="Times New Roman" w:cs="Times New Roman"/>
          <w:sz w:val="26"/>
          <w:szCs w:val="26"/>
        </w:rPr>
        <w:t xml:space="preserve"> </w:t>
      </w:r>
      <w:r w:rsidRPr="00B34CCA">
        <w:rPr>
          <w:rFonts w:ascii="Times New Roman" w:hAnsi="Times New Roman" w:cs="Times New Roman"/>
          <w:sz w:val="26"/>
          <w:szCs w:val="26"/>
        </w:rPr>
        <w:t>отдельных элементов.</w:t>
      </w:r>
    </w:p>
    <w:p w:rsidR="00177994" w:rsidRPr="00177994" w:rsidRDefault="00177994" w:rsidP="00B34C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34CCA">
        <w:rPr>
          <w:rFonts w:ascii="Times New Roman" w:hAnsi="Times New Roman" w:cs="Times New Roman"/>
          <w:sz w:val="26"/>
          <w:szCs w:val="26"/>
        </w:rPr>
        <w:t>В состав тарифа на доступ к</w:t>
      </w:r>
      <w:r w:rsidRPr="00B34CCA">
        <w:rPr>
          <w:rFonts w:ascii="Times New Roman" w:hAnsi="Times New Roman" w:cs="Times New Roman"/>
          <w:sz w:val="26"/>
          <w:szCs w:val="26"/>
        </w:rPr>
        <w:t xml:space="preserve"> </w:t>
      </w:r>
      <w:r w:rsidRPr="00B34CCA">
        <w:rPr>
          <w:rFonts w:ascii="Times New Roman" w:hAnsi="Times New Roman" w:cs="Times New Roman"/>
          <w:sz w:val="26"/>
          <w:szCs w:val="26"/>
        </w:rPr>
        <w:t>инфраструктуре О</w:t>
      </w:r>
      <w:r w:rsidRPr="00B34CCA">
        <w:rPr>
          <w:rFonts w:ascii="Times New Roman" w:hAnsi="Times New Roman" w:cs="Times New Roman"/>
          <w:sz w:val="26"/>
          <w:szCs w:val="26"/>
        </w:rPr>
        <w:t>О</w:t>
      </w:r>
      <w:r w:rsidRPr="00B34CCA">
        <w:rPr>
          <w:rFonts w:ascii="Times New Roman" w:hAnsi="Times New Roman" w:cs="Times New Roman"/>
          <w:sz w:val="26"/>
          <w:szCs w:val="26"/>
        </w:rPr>
        <w:t>О «</w:t>
      </w:r>
      <w:r w:rsidRPr="00B34CCA">
        <w:rPr>
          <w:rFonts w:ascii="Times New Roman" w:hAnsi="Times New Roman" w:cs="Times New Roman"/>
          <w:sz w:val="26"/>
          <w:szCs w:val="26"/>
        </w:rPr>
        <w:t>Энергосервис</w:t>
      </w:r>
      <w:r w:rsidRPr="00B34CCA">
        <w:rPr>
          <w:rFonts w:ascii="Times New Roman" w:hAnsi="Times New Roman" w:cs="Times New Roman"/>
          <w:sz w:val="26"/>
          <w:szCs w:val="26"/>
        </w:rPr>
        <w:t>» для</w:t>
      </w:r>
      <w:r w:rsidRPr="00B34CCA">
        <w:rPr>
          <w:rFonts w:ascii="Times New Roman" w:hAnsi="Times New Roman" w:cs="Times New Roman"/>
          <w:sz w:val="26"/>
          <w:szCs w:val="26"/>
        </w:rPr>
        <w:t xml:space="preserve"> </w:t>
      </w:r>
      <w:r w:rsidRPr="00B34CCA">
        <w:rPr>
          <w:rFonts w:ascii="Times New Roman" w:hAnsi="Times New Roman" w:cs="Times New Roman"/>
          <w:sz w:val="26"/>
          <w:szCs w:val="26"/>
        </w:rPr>
        <w:t>размещения сетей электросвязи включаются затраты, которые несет владелец на</w:t>
      </w:r>
      <w:r w:rsidRPr="00177994">
        <w:rPr>
          <w:rFonts w:ascii="Times New Roman" w:hAnsi="Times New Roman" w:cs="Times New Roman"/>
          <w:sz w:val="26"/>
          <w:szCs w:val="26"/>
        </w:rPr>
        <w:t xml:space="preserve"> исполнение</w:t>
      </w:r>
      <w:r w:rsidRPr="00177994">
        <w:rPr>
          <w:rFonts w:ascii="Times New Roman" w:hAnsi="Times New Roman" w:cs="Times New Roman"/>
          <w:sz w:val="26"/>
          <w:szCs w:val="26"/>
        </w:rPr>
        <w:t xml:space="preserve"> </w:t>
      </w:r>
      <w:r w:rsidRPr="00177994">
        <w:rPr>
          <w:rFonts w:ascii="Times New Roman" w:hAnsi="Times New Roman" w:cs="Times New Roman"/>
          <w:sz w:val="26"/>
          <w:szCs w:val="26"/>
        </w:rPr>
        <w:t>обязанностей:</w:t>
      </w:r>
    </w:p>
    <w:p w:rsidR="00177994" w:rsidRPr="00177994" w:rsidRDefault="00177994" w:rsidP="001779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7994">
        <w:rPr>
          <w:rFonts w:ascii="Times New Roman" w:hAnsi="Times New Roman" w:cs="Times New Roman"/>
          <w:sz w:val="26"/>
          <w:szCs w:val="26"/>
        </w:rPr>
        <w:t>по обеспечению соответствия указанных в договоре объектов инфраструктуры</w:t>
      </w:r>
      <w:r w:rsidRPr="00177994">
        <w:rPr>
          <w:rFonts w:ascii="Times New Roman" w:hAnsi="Times New Roman" w:cs="Times New Roman"/>
          <w:sz w:val="26"/>
          <w:szCs w:val="26"/>
        </w:rPr>
        <w:t xml:space="preserve"> </w:t>
      </w:r>
      <w:r w:rsidRPr="00177994">
        <w:rPr>
          <w:rFonts w:ascii="Times New Roman" w:hAnsi="Times New Roman" w:cs="Times New Roman"/>
          <w:sz w:val="26"/>
          <w:szCs w:val="26"/>
        </w:rPr>
        <w:t>установленным требованиям;</w:t>
      </w:r>
    </w:p>
    <w:p w:rsidR="00177994" w:rsidRDefault="00177994" w:rsidP="001779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7994">
        <w:rPr>
          <w:rFonts w:ascii="Times New Roman" w:hAnsi="Times New Roman" w:cs="Times New Roman"/>
          <w:sz w:val="26"/>
          <w:szCs w:val="26"/>
        </w:rPr>
        <w:t xml:space="preserve">информирование пользователя инфраструктуры </w:t>
      </w:r>
      <w:r>
        <w:rPr>
          <w:rFonts w:ascii="Times New Roman" w:hAnsi="Times New Roman" w:cs="Times New Roman"/>
          <w:sz w:val="26"/>
          <w:szCs w:val="26"/>
        </w:rPr>
        <w:t>об аварийных ситуациях, ремонтных и профилактических работах, влияющих на исполнение обязательств по договору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177994" w:rsidRDefault="00177994" w:rsidP="001779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обеспеч</w:t>
      </w:r>
      <w:r>
        <w:rPr>
          <w:rFonts w:ascii="Times New Roman" w:hAnsi="Times New Roman" w:cs="Times New Roman"/>
          <w:sz w:val="26"/>
          <w:szCs w:val="26"/>
        </w:rPr>
        <w:t>ение</w:t>
      </w:r>
      <w:r>
        <w:rPr>
          <w:rFonts w:ascii="Times New Roman" w:hAnsi="Times New Roman" w:cs="Times New Roman"/>
          <w:sz w:val="26"/>
          <w:szCs w:val="26"/>
        </w:rPr>
        <w:t xml:space="preserve"> на безвозмездной основе беспрепятственн</w:t>
      </w:r>
      <w:r>
        <w:rPr>
          <w:rFonts w:ascii="Times New Roman" w:hAnsi="Times New Roman" w:cs="Times New Roman"/>
          <w:sz w:val="26"/>
          <w:szCs w:val="26"/>
        </w:rPr>
        <w:t>ого</w:t>
      </w:r>
      <w:r>
        <w:rPr>
          <w:rFonts w:ascii="Times New Roman" w:hAnsi="Times New Roman" w:cs="Times New Roman"/>
          <w:sz w:val="26"/>
          <w:szCs w:val="26"/>
        </w:rPr>
        <w:t xml:space="preserve"> доступ</w:t>
      </w:r>
      <w:r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 xml:space="preserve"> уполномоченного персонала пользователя инфраструктуры к указанной в договоре сети электросвязи, в том числе к ее отдельным элементам, в соответствии с правилами внутреннего распорядка (при их наличии) на объектах инфраструктуры, на которых такие отдельные элементы сети электросвязи размещены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177994" w:rsidRPr="00177994" w:rsidRDefault="00177994" w:rsidP="001779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E6E78" w:rsidRPr="002E6E78" w:rsidRDefault="002E6E78" w:rsidP="002E6E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E6E78">
        <w:rPr>
          <w:rFonts w:ascii="Times New Roman" w:hAnsi="Times New Roman" w:cs="Times New Roman"/>
          <w:sz w:val="26"/>
          <w:szCs w:val="26"/>
        </w:rPr>
        <w:t>Тарифы за предоставление доступа к инфраструктуре формируются методом</w:t>
      </w:r>
      <w:r w:rsidRPr="002E6E78">
        <w:rPr>
          <w:rFonts w:ascii="Times New Roman" w:hAnsi="Times New Roman" w:cs="Times New Roman"/>
          <w:sz w:val="26"/>
          <w:szCs w:val="26"/>
        </w:rPr>
        <w:t xml:space="preserve"> </w:t>
      </w:r>
      <w:r w:rsidRPr="002E6E78">
        <w:rPr>
          <w:rFonts w:ascii="Times New Roman" w:hAnsi="Times New Roman" w:cs="Times New Roman"/>
          <w:sz w:val="26"/>
          <w:szCs w:val="26"/>
        </w:rPr>
        <w:t>экономически обоснованных затрат.</w:t>
      </w:r>
    </w:p>
    <w:p w:rsidR="002E6E78" w:rsidRPr="002E6E78" w:rsidRDefault="002E6E78" w:rsidP="002E6E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E6E78">
        <w:rPr>
          <w:rFonts w:ascii="Times New Roman" w:hAnsi="Times New Roman" w:cs="Times New Roman"/>
          <w:sz w:val="26"/>
          <w:szCs w:val="26"/>
        </w:rPr>
        <w:t>Определение состава затрат по предоставлению доступа к инфраструктуре производится в</w:t>
      </w:r>
      <w:r w:rsidRPr="002E6E78">
        <w:rPr>
          <w:rFonts w:ascii="Times New Roman" w:hAnsi="Times New Roman" w:cs="Times New Roman"/>
          <w:sz w:val="26"/>
          <w:szCs w:val="26"/>
        </w:rPr>
        <w:t xml:space="preserve"> </w:t>
      </w:r>
      <w:r w:rsidRPr="002E6E78">
        <w:rPr>
          <w:rFonts w:ascii="Times New Roman" w:hAnsi="Times New Roman" w:cs="Times New Roman"/>
          <w:sz w:val="26"/>
          <w:szCs w:val="26"/>
        </w:rPr>
        <w:t>соответствии с законодательством Российской Федерации, нормативными правовыми актами,</w:t>
      </w:r>
      <w:r w:rsidRPr="002E6E78">
        <w:rPr>
          <w:rFonts w:ascii="Times New Roman" w:hAnsi="Times New Roman" w:cs="Times New Roman"/>
          <w:sz w:val="26"/>
          <w:szCs w:val="26"/>
        </w:rPr>
        <w:t xml:space="preserve"> </w:t>
      </w:r>
      <w:r w:rsidRPr="002E6E78">
        <w:rPr>
          <w:rFonts w:ascii="Times New Roman" w:hAnsi="Times New Roman" w:cs="Times New Roman"/>
          <w:sz w:val="26"/>
          <w:szCs w:val="26"/>
        </w:rPr>
        <w:t>регулирующими отношения в сфере бухгалтерского учета, принятой в О</w:t>
      </w:r>
      <w:r>
        <w:rPr>
          <w:rFonts w:ascii="Times New Roman" w:hAnsi="Times New Roman" w:cs="Times New Roman"/>
          <w:sz w:val="26"/>
          <w:szCs w:val="26"/>
        </w:rPr>
        <w:t>О</w:t>
      </w:r>
      <w:r w:rsidRPr="002E6E78">
        <w:rPr>
          <w:rFonts w:ascii="Times New Roman" w:hAnsi="Times New Roman" w:cs="Times New Roman"/>
          <w:sz w:val="26"/>
          <w:szCs w:val="26"/>
        </w:rPr>
        <w:t>О «</w:t>
      </w:r>
      <w:r>
        <w:rPr>
          <w:rFonts w:ascii="Times New Roman" w:hAnsi="Times New Roman" w:cs="Times New Roman"/>
          <w:sz w:val="26"/>
          <w:szCs w:val="26"/>
        </w:rPr>
        <w:t>Энергосервис</w:t>
      </w:r>
      <w:r w:rsidRPr="002E6E78">
        <w:rPr>
          <w:rFonts w:ascii="Times New Roman" w:hAnsi="Times New Roman" w:cs="Times New Roman"/>
          <w:sz w:val="26"/>
          <w:szCs w:val="26"/>
        </w:rPr>
        <w:t>» учетной</w:t>
      </w:r>
      <w:r w:rsidRPr="002E6E78">
        <w:rPr>
          <w:rFonts w:ascii="Times New Roman" w:hAnsi="Times New Roman" w:cs="Times New Roman"/>
          <w:sz w:val="26"/>
          <w:szCs w:val="26"/>
        </w:rPr>
        <w:t xml:space="preserve"> </w:t>
      </w:r>
      <w:r w:rsidRPr="002E6E78">
        <w:rPr>
          <w:rFonts w:ascii="Times New Roman" w:hAnsi="Times New Roman" w:cs="Times New Roman"/>
          <w:sz w:val="26"/>
          <w:szCs w:val="26"/>
        </w:rPr>
        <w:t>политикой.</w:t>
      </w:r>
    </w:p>
    <w:p w:rsidR="005F38A8" w:rsidRPr="007C4274" w:rsidRDefault="002E6E78" w:rsidP="002E6E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E6E78">
        <w:rPr>
          <w:rFonts w:ascii="Times New Roman" w:hAnsi="Times New Roman" w:cs="Times New Roman"/>
          <w:sz w:val="26"/>
          <w:szCs w:val="26"/>
        </w:rPr>
        <w:lastRenderedPageBreak/>
        <w:t>В расходы по предоставлению доступа к инфраструктуре включаются планируемые</w:t>
      </w:r>
      <w:r w:rsidRPr="002E6E78">
        <w:rPr>
          <w:rFonts w:ascii="Times New Roman" w:hAnsi="Times New Roman" w:cs="Times New Roman"/>
          <w:sz w:val="26"/>
          <w:szCs w:val="26"/>
        </w:rPr>
        <w:t xml:space="preserve"> </w:t>
      </w:r>
      <w:r w:rsidRPr="002E6E78">
        <w:rPr>
          <w:rFonts w:ascii="Times New Roman" w:hAnsi="Times New Roman" w:cs="Times New Roman"/>
          <w:sz w:val="26"/>
          <w:szCs w:val="26"/>
        </w:rPr>
        <w:t>расходы, связанные с производством и реализацией услуг по предоставлению доступа к</w:t>
      </w:r>
      <w:r w:rsidRPr="002E6E78">
        <w:rPr>
          <w:rFonts w:ascii="Times New Roman" w:hAnsi="Times New Roman" w:cs="Times New Roman"/>
          <w:sz w:val="26"/>
          <w:szCs w:val="26"/>
        </w:rPr>
        <w:t xml:space="preserve"> </w:t>
      </w:r>
      <w:r w:rsidRPr="002E6E78">
        <w:rPr>
          <w:rFonts w:ascii="Times New Roman" w:hAnsi="Times New Roman" w:cs="Times New Roman"/>
          <w:sz w:val="26"/>
          <w:szCs w:val="26"/>
        </w:rPr>
        <w:t xml:space="preserve">объектам инфраструктуры и необходимая сумма </w:t>
      </w:r>
      <w:r w:rsidRPr="007C4274">
        <w:rPr>
          <w:rFonts w:ascii="Times New Roman" w:hAnsi="Times New Roman" w:cs="Times New Roman"/>
          <w:sz w:val="26"/>
          <w:szCs w:val="26"/>
        </w:rPr>
        <w:t>прибыли.</w:t>
      </w:r>
    </w:p>
    <w:p w:rsidR="00FA373F" w:rsidRPr="007C4274" w:rsidRDefault="00FA373F" w:rsidP="00FA373F">
      <w:pPr>
        <w:pStyle w:val="Default"/>
        <w:ind w:firstLine="709"/>
        <w:rPr>
          <w:sz w:val="26"/>
          <w:szCs w:val="26"/>
        </w:rPr>
      </w:pPr>
      <w:r w:rsidRPr="007C4274">
        <w:rPr>
          <w:sz w:val="26"/>
          <w:szCs w:val="26"/>
        </w:rPr>
        <w:t xml:space="preserve">Работы по подготовке и выдаче договора на предоставление доступа к инфраструктуре (организационные мероприятия): </w:t>
      </w:r>
    </w:p>
    <w:p w:rsidR="00FA373F" w:rsidRPr="007C4274" w:rsidRDefault="007C4274" w:rsidP="00FA373F">
      <w:pPr>
        <w:pStyle w:val="Default"/>
        <w:ind w:firstLine="709"/>
        <w:rPr>
          <w:sz w:val="26"/>
          <w:szCs w:val="26"/>
        </w:rPr>
      </w:pPr>
      <w:r>
        <w:rPr>
          <w:sz w:val="26"/>
          <w:szCs w:val="26"/>
        </w:rPr>
        <w:t>-</w:t>
      </w:r>
      <w:r w:rsidR="00FA373F" w:rsidRPr="007C4274">
        <w:rPr>
          <w:sz w:val="26"/>
          <w:szCs w:val="26"/>
        </w:rPr>
        <w:t xml:space="preserve"> прием и рассмотрение заявления о предоставлении доступа к инфраструктуре; </w:t>
      </w:r>
    </w:p>
    <w:p w:rsidR="00FA373F" w:rsidRPr="00B34CCA" w:rsidRDefault="007C4274" w:rsidP="00FA373F">
      <w:pPr>
        <w:pStyle w:val="Default"/>
        <w:ind w:firstLine="709"/>
        <w:rPr>
          <w:sz w:val="26"/>
          <w:szCs w:val="26"/>
        </w:rPr>
      </w:pPr>
      <w:r>
        <w:rPr>
          <w:sz w:val="26"/>
          <w:szCs w:val="26"/>
        </w:rPr>
        <w:t>-</w:t>
      </w:r>
      <w:r w:rsidR="00FA373F" w:rsidRPr="007C4274">
        <w:rPr>
          <w:sz w:val="26"/>
          <w:szCs w:val="26"/>
        </w:rPr>
        <w:t xml:space="preserve"> подготовка договора и технических условий о предоставлении доступа к </w:t>
      </w:r>
      <w:r w:rsidR="00FA373F" w:rsidRPr="00B34CCA">
        <w:rPr>
          <w:sz w:val="26"/>
          <w:szCs w:val="26"/>
        </w:rPr>
        <w:t xml:space="preserve">инфраструктуре; </w:t>
      </w:r>
    </w:p>
    <w:p w:rsidR="00FA373F" w:rsidRPr="00B34CCA" w:rsidRDefault="007C4274" w:rsidP="00FA373F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>-</w:t>
      </w:r>
      <w:r w:rsidR="00FA373F" w:rsidRPr="00B34CCA">
        <w:rPr>
          <w:sz w:val="26"/>
          <w:szCs w:val="26"/>
        </w:rPr>
        <w:t xml:space="preserve"> рассмотрение и согласование проектной документации на размещение сетей связи; </w:t>
      </w:r>
    </w:p>
    <w:p w:rsidR="00FA373F" w:rsidRPr="00B34CCA" w:rsidRDefault="007C4274" w:rsidP="00B34CCA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>-</w:t>
      </w:r>
      <w:r w:rsidR="00FA373F" w:rsidRPr="00B34CCA">
        <w:rPr>
          <w:sz w:val="26"/>
          <w:szCs w:val="26"/>
        </w:rPr>
        <w:t xml:space="preserve"> проверка выполнения пользователем инфраструктуры технических условий на размещение сетей связи. </w:t>
      </w:r>
    </w:p>
    <w:p w:rsidR="007C4274" w:rsidRPr="00B34CCA" w:rsidRDefault="007C4274" w:rsidP="00B34CCA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 xml:space="preserve">При планировании, учете и калькулировании себестоимости работ в рамках предоставляемых платных услуг затраты группируются по следующим статьям: </w:t>
      </w:r>
    </w:p>
    <w:p w:rsidR="007C4274" w:rsidRPr="00B34CCA" w:rsidRDefault="007C4274" w:rsidP="00B34CCA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 xml:space="preserve">- оплата труда работников, связанного с выполнением услуг (работ) - ОТ; </w:t>
      </w:r>
    </w:p>
    <w:p w:rsidR="007C4274" w:rsidRPr="00B34CCA" w:rsidRDefault="007C4274" w:rsidP="00B34CCA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>- страховые взносы – (</w:t>
      </w:r>
      <w:r w:rsidR="008A75F0" w:rsidRPr="00B34CCA">
        <w:rPr>
          <w:sz w:val="26"/>
          <w:szCs w:val="26"/>
        </w:rPr>
        <w:t>СВ</w:t>
      </w:r>
      <w:r w:rsidRPr="00B34CCA">
        <w:rPr>
          <w:sz w:val="26"/>
          <w:szCs w:val="26"/>
        </w:rPr>
        <w:t xml:space="preserve">); </w:t>
      </w:r>
    </w:p>
    <w:p w:rsidR="007C4274" w:rsidRPr="00B34CCA" w:rsidRDefault="007C4274" w:rsidP="00B34CCA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 xml:space="preserve">- материальные затраты - (МЗ); </w:t>
      </w:r>
    </w:p>
    <w:p w:rsidR="007C4274" w:rsidRPr="00B34CCA" w:rsidRDefault="007C4274" w:rsidP="00B34CCA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 xml:space="preserve">- накладные расходы - (HP); </w:t>
      </w:r>
    </w:p>
    <w:p w:rsidR="008A75F0" w:rsidRPr="00B34CCA" w:rsidRDefault="008A75F0" w:rsidP="00B34CCA">
      <w:pPr>
        <w:pStyle w:val="Default"/>
        <w:ind w:firstLine="709"/>
        <w:jc w:val="both"/>
        <w:rPr>
          <w:bCs/>
          <w:sz w:val="26"/>
          <w:szCs w:val="26"/>
        </w:rPr>
      </w:pPr>
      <w:r w:rsidRPr="00B34CCA">
        <w:rPr>
          <w:sz w:val="26"/>
          <w:szCs w:val="26"/>
        </w:rPr>
        <w:t>- расчетная прибыль – (П</w:t>
      </w:r>
      <w:r w:rsidRPr="00B34CCA">
        <w:rPr>
          <w:sz w:val="26"/>
          <w:szCs w:val="26"/>
        </w:rPr>
        <w:t>);</w:t>
      </w:r>
    </w:p>
    <w:p w:rsidR="007C4274" w:rsidRPr="00B34CCA" w:rsidRDefault="007C4274" w:rsidP="00B34CCA">
      <w:pPr>
        <w:pStyle w:val="Default"/>
        <w:ind w:firstLine="709"/>
        <w:rPr>
          <w:sz w:val="26"/>
          <w:szCs w:val="26"/>
        </w:rPr>
      </w:pPr>
      <w:r w:rsidRPr="00B34CCA">
        <w:rPr>
          <w:sz w:val="26"/>
          <w:szCs w:val="26"/>
        </w:rPr>
        <w:t>- налог на добавленную стоимость – (НДС</w:t>
      </w:r>
      <w:r w:rsidR="008A75F0" w:rsidRPr="00B34CCA">
        <w:rPr>
          <w:sz w:val="26"/>
          <w:szCs w:val="26"/>
        </w:rPr>
        <w:t>).</w:t>
      </w:r>
    </w:p>
    <w:p w:rsidR="008A75F0" w:rsidRPr="00B34CCA" w:rsidRDefault="008A75F0" w:rsidP="00B34CCA">
      <w:pPr>
        <w:pStyle w:val="Default"/>
        <w:ind w:firstLine="709"/>
        <w:rPr>
          <w:sz w:val="26"/>
          <w:szCs w:val="26"/>
        </w:rPr>
      </w:pPr>
    </w:p>
    <w:p w:rsidR="005F38A8" w:rsidRPr="00B34CCA" w:rsidRDefault="008A75F0" w:rsidP="002E6E78">
      <w:pPr>
        <w:pStyle w:val="Default"/>
        <w:ind w:firstLine="709"/>
        <w:jc w:val="both"/>
        <w:rPr>
          <w:bCs/>
          <w:sz w:val="26"/>
          <w:szCs w:val="26"/>
        </w:rPr>
      </w:pPr>
      <w:r w:rsidRPr="00B34CCA">
        <w:rPr>
          <w:sz w:val="26"/>
          <w:szCs w:val="26"/>
        </w:rPr>
        <w:t>На статью "оплата труда" относятся выплаты, произведенные за выполнение услуг (работ).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>На статью "</w:t>
      </w:r>
      <w:r w:rsidRPr="00B34CCA">
        <w:rPr>
          <w:sz w:val="26"/>
          <w:szCs w:val="26"/>
        </w:rPr>
        <w:t>страховые взносы</w:t>
      </w:r>
      <w:r w:rsidRPr="00B34CCA">
        <w:rPr>
          <w:sz w:val="26"/>
          <w:szCs w:val="26"/>
        </w:rPr>
        <w:t xml:space="preserve"> " относятся обязательные отчисления, предусмотренные Налоговым кодексом Российской Федерации, а также расходы на добровольное медицинское страхование и пенсионное обеспечение, другие социальные нужды в пределах норм, предусмотренных действующим законодательством. 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 xml:space="preserve">На статью "прямые материальные затраты" относятся затраты на материалы, комплектующие. 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 xml:space="preserve">На статью "накладные расходы" относятся расходы необходимые для обеспечения процессов производства, связанные с управлением, обслуживанием, содержанием и эксплуатацией оборудования. 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 xml:space="preserve">При расчете стоимости платных услуг используется следующая формула: 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>Стоимость услуги (работы) = ОТ+</w:t>
      </w:r>
      <w:r w:rsidRPr="00B34CCA">
        <w:rPr>
          <w:sz w:val="26"/>
          <w:szCs w:val="26"/>
        </w:rPr>
        <w:t>СВ</w:t>
      </w:r>
      <w:r w:rsidRPr="00B34CCA">
        <w:rPr>
          <w:sz w:val="26"/>
          <w:szCs w:val="26"/>
        </w:rPr>
        <w:t xml:space="preserve"> + МЗ + НР + П + НДС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>ОТ= (</w:t>
      </w:r>
      <w:proofErr w:type="gramStart"/>
      <w:r w:rsidRPr="00B34CCA">
        <w:rPr>
          <w:sz w:val="26"/>
          <w:szCs w:val="26"/>
        </w:rPr>
        <w:t>Р :</w:t>
      </w:r>
      <w:proofErr w:type="gramEnd"/>
      <w:r w:rsidRPr="00B34CCA">
        <w:rPr>
          <w:sz w:val="26"/>
          <w:szCs w:val="26"/>
        </w:rPr>
        <w:t xml:space="preserve"> 60 х Т) 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 xml:space="preserve">где, </w:t>
      </w:r>
    </w:p>
    <w:p w:rsidR="008A75F0" w:rsidRPr="00B34CCA" w:rsidRDefault="008A75F0" w:rsidP="008A75F0">
      <w:pPr>
        <w:pStyle w:val="Default"/>
        <w:ind w:firstLine="709"/>
        <w:jc w:val="both"/>
        <w:rPr>
          <w:sz w:val="26"/>
          <w:szCs w:val="26"/>
        </w:rPr>
      </w:pPr>
      <w:r w:rsidRPr="00B34CCA">
        <w:rPr>
          <w:sz w:val="26"/>
          <w:szCs w:val="26"/>
        </w:rPr>
        <w:t>Р – средняя оплата труда 1 (одного) сотрудника предприятия, занятого в предоставлении платных услуг за 1 час рабочего времени (определяется в соответствии с внутренними документами и штатн</w:t>
      </w:r>
      <w:r w:rsidRPr="00B34CCA">
        <w:rPr>
          <w:sz w:val="26"/>
          <w:szCs w:val="26"/>
        </w:rPr>
        <w:t>ы</w:t>
      </w:r>
      <w:r w:rsidRPr="00B34CCA">
        <w:rPr>
          <w:sz w:val="26"/>
          <w:szCs w:val="26"/>
        </w:rPr>
        <w:t>м расписани</w:t>
      </w:r>
      <w:r w:rsidRPr="00B34CCA">
        <w:rPr>
          <w:sz w:val="26"/>
          <w:szCs w:val="26"/>
        </w:rPr>
        <w:t>ем</w:t>
      </w:r>
      <w:r w:rsidRPr="00B34CCA">
        <w:rPr>
          <w:sz w:val="26"/>
          <w:szCs w:val="26"/>
        </w:rPr>
        <w:t xml:space="preserve"> Общества); </w:t>
      </w:r>
    </w:p>
    <w:p w:rsidR="005F38A8" w:rsidRPr="00B34CCA" w:rsidRDefault="008A75F0" w:rsidP="008A75F0">
      <w:pPr>
        <w:pStyle w:val="Default"/>
        <w:ind w:firstLine="709"/>
        <w:jc w:val="both"/>
        <w:rPr>
          <w:bCs/>
          <w:sz w:val="26"/>
          <w:szCs w:val="26"/>
        </w:rPr>
      </w:pPr>
      <w:r w:rsidRPr="00B34CCA">
        <w:rPr>
          <w:sz w:val="26"/>
          <w:szCs w:val="26"/>
        </w:rPr>
        <w:t>Т – время исполнения услуги.</w:t>
      </w:r>
    </w:p>
    <w:p w:rsidR="005F38A8" w:rsidRDefault="005F38A8" w:rsidP="008A75F0">
      <w:pPr>
        <w:pStyle w:val="Default"/>
        <w:ind w:firstLine="709"/>
        <w:jc w:val="both"/>
        <w:rPr>
          <w:bCs/>
          <w:sz w:val="26"/>
          <w:szCs w:val="26"/>
        </w:rPr>
      </w:pPr>
    </w:p>
    <w:p w:rsidR="006E2B56" w:rsidRDefault="006E2B56">
      <w:pPr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bCs/>
          <w:sz w:val="26"/>
          <w:szCs w:val="26"/>
        </w:rPr>
        <w:br w:type="page"/>
      </w:r>
    </w:p>
    <w:p w:rsidR="00F24597" w:rsidRPr="00CC5918" w:rsidRDefault="00F24597" w:rsidP="00CC5918">
      <w:pPr>
        <w:pStyle w:val="Default"/>
        <w:ind w:firstLine="709"/>
        <w:rPr>
          <w:bCs/>
          <w:sz w:val="26"/>
          <w:szCs w:val="26"/>
        </w:rPr>
      </w:pPr>
    </w:p>
    <w:p w:rsidR="00F24597" w:rsidRPr="00CC5918" w:rsidRDefault="00F24597" w:rsidP="00CC5918">
      <w:pPr>
        <w:pStyle w:val="Default"/>
        <w:ind w:firstLine="709"/>
        <w:rPr>
          <w:sz w:val="26"/>
          <w:szCs w:val="26"/>
        </w:rPr>
      </w:pPr>
      <w:r w:rsidRPr="00CC5918">
        <w:rPr>
          <w:b/>
          <w:bCs/>
          <w:sz w:val="26"/>
          <w:szCs w:val="26"/>
        </w:rPr>
        <w:t xml:space="preserve">Заключительные положения </w:t>
      </w:r>
    </w:p>
    <w:p w:rsidR="00F24597" w:rsidRPr="00CC5918" w:rsidRDefault="00F24597" w:rsidP="00CC5918">
      <w:pPr>
        <w:pStyle w:val="Default"/>
        <w:ind w:firstLine="709"/>
        <w:jc w:val="both"/>
        <w:rPr>
          <w:sz w:val="26"/>
          <w:szCs w:val="26"/>
        </w:rPr>
      </w:pPr>
      <w:r w:rsidRPr="00CC5918">
        <w:rPr>
          <w:sz w:val="26"/>
          <w:szCs w:val="26"/>
        </w:rPr>
        <w:t xml:space="preserve">Порядок формирования тарифов за предоставления доступа к инфраструктуре публикуется владельцем инфраструктуры </w:t>
      </w:r>
      <w:r w:rsidRPr="00CC5918">
        <w:rPr>
          <w:sz w:val="26"/>
          <w:szCs w:val="26"/>
        </w:rPr>
        <w:t>(</w:t>
      </w:r>
      <w:r w:rsidRPr="00CC5918">
        <w:rPr>
          <w:sz w:val="26"/>
          <w:szCs w:val="26"/>
        </w:rPr>
        <w:t>О</w:t>
      </w:r>
      <w:r w:rsidRPr="00CC5918">
        <w:rPr>
          <w:sz w:val="26"/>
          <w:szCs w:val="26"/>
        </w:rPr>
        <w:t>О</w:t>
      </w:r>
      <w:r w:rsidRPr="00CC5918">
        <w:rPr>
          <w:sz w:val="26"/>
          <w:szCs w:val="26"/>
        </w:rPr>
        <w:t>О «</w:t>
      </w:r>
      <w:r w:rsidRPr="00CC5918">
        <w:rPr>
          <w:sz w:val="26"/>
          <w:szCs w:val="26"/>
        </w:rPr>
        <w:t>Энергосервис</w:t>
      </w:r>
      <w:r w:rsidRPr="00CC5918">
        <w:rPr>
          <w:sz w:val="26"/>
          <w:szCs w:val="26"/>
        </w:rPr>
        <w:t xml:space="preserve">») в порядке, предусмотренном Правилами. </w:t>
      </w:r>
    </w:p>
    <w:p w:rsidR="00F24597" w:rsidRPr="00CC5918" w:rsidRDefault="00F24597" w:rsidP="00CC5918">
      <w:pPr>
        <w:pStyle w:val="Default"/>
        <w:ind w:firstLine="709"/>
        <w:jc w:val="both"/>
        <w:rPr>
          <w:sz w:val="26"/>
          <w:szCs w:val="26"/>
        </w:rPr>
      </w:pPr>
      <w:r w:rsidRPr="00CC5918">
        <w:rPr>
          <w:sz w:val="26"/>
          <w:szCs w:val="26"/>
        </w:rPr>
        <w:t xml:space="preserve">Пользователь инфраструктуры обязан оплачивать владельцу инфраструктуры пользование инфраструктурой в сроки и в размерах, которые установлены договором. </w:t>
      </w:r>
    </w:p>
    <w:p w:rsidR="00F24597" w:rsidRPr="00CC5918" w:rsidRDefault="00F24597" w:rsidP="007D27EA">
      <w:pPr>
        <w:pStyle w:val="Default"/>
        <w:ind w:firstLine="709"/>
        <w:jc w:val="both"/>
        <w:rPr>
          <w:bCs/>
          <w:sz w:val="26"/>
          <w:szCs w:val="26"/>
        </w:rPr>
      </w:pPr>
      <w:r w:rsidRPr="00CC5918">
        <w:rPr>
          <w:sz w:val="26"/>
          <w:szCs w:val="26"/>
        </w:rPr>
        <w:t>Установление и пересмотр тарифов производится в установленном порядке по инициативе О</w:t>
      </w:r>
      <w:r w:rsidRPr="00CC5918">
        <w:rPr>
          <w:sz w:val="26"/>
          <w:szCs w:val="26"/>
        </w:rPr>
        <w:t>О</w:t>
      </w:r>
      <w:r w:rsidRPr="00CC5918">
        <w:rPr>
          <w:sz w:val="26"/>
          <w:szCs w:val="26"/>
        </w:rPr>
        <w:t>О «</w:t>
      </w:r>
      <w:r w:rsidRPr="00CC5918">
        <w:rPr>
          <w:sz w:val="26"/>
          <w:szCs w:val="26"/>
        </w:rPr>
        <w:t>Энергосервис</w:t>
      </w:r>
      <w:r w:rsidRPr="00CC5918">
        <w:rPr>
          <w:sz w:val="26"/>
          <w:szCs w:val="26"/>
        </w:rPr>
        <w:t>».</w:t>
      </w:r>
      <w:bookmarkStart w:id="0" w:name="_GoBack"/>
      <w:bookmarkEnd w:id="0"/>
    </w:p>
    <w:p w:rsidR="005F38A8" w:rsidRDefault="005F38A8" w:rsidP="00131F7B">
      <w:pPr>
        <w:pStyle w:val="Default"/>
        <w:ind w:firstLine="709"/>
        <w:rPr>
          <w:bCs/>
          <w:sz w:val="26"/>
          <w:szCs w:val="26"/>
        </w:rPr>
      </w:pPr>
    </w:p>
    <w:sectPr w:rsidR="005F3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265"/>
    <w:rsid w:val="000463AE"/>
    <w:rsid w:val="00131F7B"/>
    <w:rsid w:val="00177994"/>
    <w:rsid w:val="00243AE1"/>
    <w:rsid w:val="002D3478"/>
    <w:rsid w:val="002E6E78"/>
    <w:rsid w:val="003665D2"/>
    <w:rsid w:val="004D7338"/>
    <w:rsid w:val="005F38A8"/>
    <w:rsid w:val="006E2B56"/>
    <w:rsid w:val="007C4274"/>
    <w:rsid w:val="007D27EA"/>
    <w:rsid w:val="008A75F0"/>
    <w:rsid w:val="008B25E6"/>
    <w:rsid w:val="00A33F2D"/>
    <w:rsid w:val="00B34CCA"/>
    <w:rsid w:val="00CC5918"/>
    <w:rsid w:val="00D00150"/>
    <w:rsid w:val="00F24597"/>
    <w:rsid w:val="00F81265"/>
    <w:rsid w:val="00FA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E9F5E"/>
  <w15:chartTrackingRefBased/>
  <w15:docId w15:val="{DF82ECB0-123D-47E8-B69C-ADB8EFE38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812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43A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43A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5</Pages>
  <Words>1208</Words>
  <Characters>6890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Пасичник Николай Петрович</dc:creator>
  <cp:keywords/>
  <dc:description/>
  <cp:lastModifiedBy>Пасичник Николай Петрович</cp:lastModifiedBy>
  <cp:revision>15</cp:revision>
  <cp:lastPrinted>2019-04-25T08:46:00Z</cp:lastPrinted>
  <dcterms:created xsi:type="dcterms:W3CDTF">2019-04-25T07:57:00Z</dcterms:created>
  <dcterms:modified xsi:type="dcterms:W3CDTF">2019-04-25T12:35:00Z</dcterms:modified>
</cp:coreProperties>
</file>